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/>
      </w:pPr>
      <w:r>
        <w:rPr>
          <w:rFonts w:cs="PT Astra Serif" w:ascii="PT Astra Serif" w:hAnsi="PT Astra Serif"/>
          <w:sz w:val="28"/>
          <w:szCs w:val="28"/>
        </w:rPr>
        <w:t xml:space="preserve">Проект </w:t>
      </w:r>
    </w:p>
    <w:p>
      <w:pPr>
        <w:pStyle w:val="Normal"/>
        <w:spacing w:lineRule="auto" w:line="228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Style28"/>
        <w:spacing w:before="0" w:after="0"/>
        <w:jc w:val="center"/>
        <w:rPr/>
      </w:pPr>
      <w:r>
        <w:rPr>
          <w:rFonts w:cs="PT Astra Serif" w:ascii="PT Astra Serif" w:hAnsi="PT Astra Serif"/>
          <w:b/>
          <w:bCs/>
          <w:i w:val="false"/>
          <w:iCs w:val="false"/>
          <w:sz w:val="28"/>
          <w:szCs w:val="28"/>
        </w:rPr>
        <w:t xml:space="preserve">МИНИСТЕРСТВО АГРОПРОМЫШЛЕННОГО КОМПЛЕКСА </w:t>
      </w:r>
    </w:p>
    <w:p>
      <w:pPr>
        <w:pStyle w:val="Style28"/>
        <w:spacing w:before="0" w:after="0"/>
        <w:jc w:val="center"/>
        <w:rPr/>
      </w:pPr>
      <w:r>
        <w:rPr>
          <w:rFonts w:cs="PT Astra Serif" w:ascii="PT Astra Serif" w:hAnsi="PT Astra Serif"/>
          <w:b/>
          <w:bCs/>
          <w:i w:val="false"/>
          <w:iCs w:val="false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>ПРИКАЗ</w:t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rPr/>
      </w:pPr>
      <w:r>
        <w:rPr>
          <w:rFonts w:cs="PT Astra Serif" w:ascii="PT Astra Serif" w:hAnsi="PT Astra Serif"/>
          <w:b/>
          <w:sz w:val="28"/>
          <w:szCs w:val="28"/>
        </w:rPr>
        <w:t>от ____________</w:t>
        <w:tab/>
        <w:tab/>
        <w:tab/>
        <w:tab/>
        <w:tab/>
        <w:tab/>
        <w:tab/>
        <w:tab/>
        <w:tab/>
        <w:t xml:space="preserve">     </w:t>
        <w:tab/>
        <w:t xml:space="preserve"> № ____</w:t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PT Astra Serif" w:hAnsi="PT Astra Serif" w:eastAsia="Calibri" w:cs="PT Astra Serif"/>
          <w:b/>
          <w:b/>
          <w:bCs/>
          <w:color w:val="000000"/>
          <w:sz w:val="28"/>
          <w:szCs w:val="28"/>
          <w:lang w:val="ru-RU" w:eastAsia="en-US"/>
        </w:rPr>
      </w:pPr>
      <w:r>
        <w:rPr>
          <w:rFonts w:eastAsia="Calibri" w:cs="PT Astra Serif" w:ascii="PT Astra Serif" w:hAnsi="PT Astra Serif"/>
          <w:b/>
          <w:bCs/>
          <w:color w:val="000000"/>
          <w:sz w:val="28"/>
          <w:szCs w:val="28"/>
          <w:lang w:val="ru-RU" w:eastAsia="en-US"/>
        </w:rPr>
      </w:r>
    </w:p>
    <w:p>
      <w:pPr>
        <w:pStyle w:val="Normal"/>
        <w:spacing w:lineRule="auto" w:line="228"/>
        <w:jc w:val="center"/>
        <w:rPr/>
      </w:pPr>
      <w:r>
        <w:rPr>
          <w:rFonts w:eastAsia="Calibri" w:cs="PT Astra Serif" w:ascii="PT Astra Serif" w:hAnsi="PT Astra Serif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Об утверждении перечня населенных пунктов, относящихся к сельским территориям Ульяновской области </w:t>
      </w:r>
      <w:r>
        <w:rPr>
          <w:rFonts w:eastAsia="Calibri" w:cs="PT Astra Serif" w:ascii="PT Astra Serif" w:hAnsi="PT Astra Serif"/>
          <w:b/>
          <w:bCs/>
          <w:color w:val="000000"/>
          <w:kern w:val="0"/>
          <w:sz w:val="28"/>
          <w:szCs w:val="28"/>
          <w:lang w:val="ru-RU" w:eastAsia="en-US" w:bidi="ar-SA"/>
        </w:rPr>
        <w:t>и</w:t>
      </w:r>
      <w:r>
        <w:rPr>
          <w:rFonts w:eastAsia="Calibri" w:cs="PT Astra Serif" w:ascii="PT Astra Serif" w:hAnsi="PT Astra Serif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 перечня сельских агломераций</w:t>
        <w:br/>
        <w:t xml:space="preserve">на территории Ульяновской области </w:t>
      </w:r>
    </w:p>
    <w:p>
      <w:pPr>
        <w:pStyle w:val="Normal"/>
        <w:spacing w:lineRule="auto" w:line="228"/>
        <w:jc w:val="center"/>
        <w:rPr>
          <w:rFonts w:ascii="PT Astra Serif" w:hAnsi="PT Astra Serif" w:eastAsia="Calibri" w:cs="PT Astra Serif"/>
          <w:b/>
          <w:b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PT Astra Serif" w:ascii="PT Astra Serif" w:hAnsi="PT Astra Serif"/>
          <w:b/>
          <w:bCs/>
          <w:color w:val="000000"/>
          <w:kern w:val="0"/>
          <w:sz w:val="28"/>
          <w:szCs w:val="28"/>
          <w:lang w:val="ru-RU" w:eastAsia="en-US" w:bidi="ar-SA"/>
        </w:rPr>
      </w:r>
    </w:p>
    <w:p>
      <w:pPr>
        <w:pStyle w:val="Normal"/>
        <w:spacing w:lineRule="auto" w:line="228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 w:cs="PT Astra Serif"/>
          <w:spacing w:val="-4"/>
          <w:sz w:val="28"/>
          <w:szCs w:val="28"/>
          <w:lang w:val="ru-RU"/>
        </w:rPr>
      </w:pPr>
      <w:r>
        <w:rPr>
          <w:rFonts w:eastAsia="Times New Roman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В соответствии с Правилами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материально-технической базы, утверждёнными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товариществ», п р и к а з ы в а 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 w:cs="PT Astra Serif"/>
          <w:spacing w:val="-4"/>
          <w:sz w:val="28"/>
          <w:szCs w:val="28"/>
          <w:lang w:val="ru-RU"/>
        </w:rPr>
      </w:pPr>
      <w:r>
        <w:rPr>
          <w:rFonts w:eastAsia="Times New Roman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1. Утвердить: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1.1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lang w:val="ru-RU" w:eastAsia="zh-CN" w:bidi="ar-SA"/>
        </w:rPr>
        <w:t>. Перечень городских поселений, городских округов, относящихся</w:t>
        <w:br/>
        <w:t>к сельским территориям Ульяновской области (приложение № 1).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 w:cs="PT Astra Serif"/>
          <w:spacing w:val="-4"/>
          <w:sz w:val="28"/>
          <w:szCs w:val="28"/>
          <w:lang w:val="ru-RU"/>
        </w:rPr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lang w:val="ru-RU" w:eastAsia="zh-CN" w:bidi="ar-SA"/>
        </w:rPr>
        <w:t>1.2. Перечень сельских агломераций на территории Ульяновской области (приложение № 2).</w:t>
      </w:r>
    </w:p>
    <w:p>
      <w:pPr>
        <w:pStyle w:val="Normal"/>
        <w:shd w:val="clear" w:fill="FFFFFF"/>
        <w:spacing w:lineRule="auto" w:line="228"/>
        <w:ind w:left="0" w:right="0" w:firstLine="709"/>
        <w:jc w:val="both"/>
        <w:rPr/>
      </w:pPr>
      <w:r>
        <w:rPr>
          <w:rFonts w:cs="PT Astra Serif" w:ascii="PT Astra Serif" w:hAnsi="PT Astra Serif"/>
          <w:spacing w:val="-4"/>
          <w:sz w:val="28"/>
          <w:szCs w:val="28"/>
          <w:lang w:val="ru-RU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/>
      </w:pPr>
      <w:r>
        <w:rPr>
          <w:sz w:val="28"/>
          <w:szCs w:val="28"/>
        </w:rPr>
        <w:t>Исполняющий обязанности Министра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PT Astra Serif" w:ascii="PT Astra Serif" w:hAnsi="PT Astra Serif"/>
          <w:color w:val="000000"/>
          <w:kern w:val="0"/>
          <w:sz w:val="28"/>
          <w:szCs w:val="28"/>
          <w:lang w:val="ru-RU" w:eastAsia="zh-CN" w:bidi="ar-SA"/>
        </w:rPr>
        <w:t>агропромышленного комплекса и развития</w:t>
      </w:r>
    </w:p>
    <w:p>
      <w:pPr>
        <w:pStyle w:val="Normal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left"/>
        <w:rPr/>
      </w:pPr>
      <w:hyperlink r:id="rId2">
        <w:bookmarkStart w:id="0" w:name="__DdeLink__4916_1529185555"/>
        <w:r>
          <w:rPr>
            <w:rStyle w:val="Style15"/>
            <w:rFonts w:eastAsia="Calibri" w:cs="PT Astra Serif" w:ascii="PT Astra Serif" w:hAnsi="PT Astra Serif"/>
            <w:b w:val="false"/>
            <w:bCs/>
            <w:i w:val="false"/>
            <w:strike w:val="false"/>
            <w:dstrike w:val="false"/>
            <w:color w:val="auto"/>
            <w:kern w:val="0"/>
            <w:sz w:val="28"/>
            <w:szCs w:val="28"/>
            <w:u w:val="none"/>
            <w:lang w:eastAsia="zh-CN"/>
          </w:rPr>
          <w:t>сельских территорий Ульяновской области</w:t>
          <w:tab/>
          <w:tab/>
          <w:tab/>
          <w:t xml:space="preserve">        М.И. Семёнкин</w:t>
        </w:r>
      </w:hyperlink>
      <w:bookmarkEnd w:id="0"/>
    </w:p>
    <w:sectPr>
      <w:headerReference w:type="default" r:id="rId3"/>
      <w:headerReference w:type="first" r:id="rId4"/>
      <w:type w:val="nextPage"/>
      <w:pgSz w:w="11906" w:h="16838"/>
      <w:pgMar w:left="1695" w:right="566" w:header="1134" w:top="1696" w:footer="0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4">
    <w:name w:val="Heading 4"/>
    <w:basedOn w:val="Style26"/>
    <w:next w:val="Style27"/>
    <w:qFormat/>
    <w:pPr>
      <w:numPr>
        <w:ilvl w:val="3"/>
        <w:numId w:val="1"/>
      </w:numPr>
      <w:spacing w:before="0" w:after="0"/>
      <w:ind w:left="0" w:right="0" w:hanging="0"/>
      <w:outlineLvl w:val="3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character" w:styleId="Style14">
    <w:name w:val="Верхний колонтитул Знак"/>
    <w:qFormat/>
    <w:rPr>
      <w:sz w:val="24"/>
      <w:szCs w:val="24"/>
      <w:lang w:val="ru-RU" w:bidi="ar-SA"/>
    </w:rPr>
  </w:style>
  <w:style w:type="character" w:styleId="Style15">
    <w:name w:val="Интернет-ссылка"/>
    <w:rPr>
      <w:color w:val="000080"/>
      <w:u w:val="single"/>
      <w:lang w:val="zxx" w:bidi="zxx"/>
    </w:rPr>
  </w:style>
  <w:style w:type="character" w:styleId="Appleconvertedspace">
    <w:name w:val="apple-converted-space"/>
    <w:qFormat/>
    <w:rPr/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Style16">
    <w:name w:val="Основной текст Знак"/>
    <w:qFormat/>
    <w:rPr>
      <w:sz w:val="28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8">
    <w:name w:val="Нумерация строк"/>
    <w:rPr/>
  </w:style>
  <w:style w:type="character" w:styleId="Style19">
    <w:name w:val="Название Знак"/>
    <w:basedOn w:val="Style12"/>
    <w:qFormat/>
    <w:rPr>
      <w:b/>
      <w:bCs/>
      <w:sz w:val="24"/>
      <w:szCs w:val="24"/>
    </w:rPr>
  </w:style>
  <w:style w:type="character" w:styleId="HTML">
    <w:name w:val="Стандартный HTML Знак"/>
    <w:basedOn w:val="Style12"/>
    <w:qFormat/>
    <w:rPr>
      <w:rFonts w:ascii="Courier New" w:hAnsi="Courier New" w:cs="Courier New"/>
      <w:lang w:val="ru-RU"/>
    </w:rPr>
  </w:style>
  <w:style w:type="character" w:styleId="Style20">
    <w:name w:val="Гипертекстовая ссылка"/>
    <w:qFormat/>
    <w:rPr>
      <w:rFonts w:cs="Times New Roman"/>
      <w:color w:val="106BBE"/>
    </w:rPr>
  </w:style>
  <w:style w:type="character" w:styleId="Style21">
    <w:name w:val="Символ сноски"/>
    <w:qFormat/>
    <w:rPr/>
  </w:style>
  <w:style w:type="character" w:styleId="Style22">
    <w:name w:val="Привязка сноски"/>
    <w:rPr>
      <w:vertAlign w:val="superscript"/>
    </w:rPr>
  </w:style>
  <w:style w:type="character" w:styleId="Style23">
    <w:name w:val="Символ концевой сноски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4">
    <w:name w:val="Привязка концевой сноски"/>
    <w:rPr>
      <w:vertAlign w:val="superscript"/>
    </w:rPr>
  </w:style>
  <w:style w:type="character" w:styleId="Style25">
    <w:name w:val="Символ нумерации"/>
    <w:qFormat/>
    <w:rPr/>
  </w:style>
  <w:style w:type="paragraph" w:styleId="Style26">
    <w:name w:val="Заголовок"/>
    <w:basedOn w:val="Normal"/>
    <w:next w:val="Style29"/>
    <w:qFormat/>
    <w:pPr>
      <w:jc w:val="center"/>
    </w:pPr>
    <w:rPr>
      <w:b/>
      <w:bCs/>
    </w:rPr>
  </w:style>
  <w:style w:type="paragraph" w:styleId="Style27">
    <w:name w:val="Body Text"/>
    <w:basedOn w:val="Normal"/>
    <w:next w:val="Style29"/>
    <w:pPr>
      <w:jc w:val="both"/>
    </w:pPr>
    <w:rPr>
      <w:sz w:val="28"/>
      <w:szCs w:val="20"/>
      <w:lang w:val="ru-RU"/>
    </w:rPr>
  </w:style>
  <w:style w:type="paragraph" w:styleId="Style28">
    <w:name w:val="List"/>
    <w:basedOn w:val="Style29"/>
    <w:next w:val="Style30"/>
    <w:pPr/>
    <w:rPr>
      <w:rFonts w:ascii="PT Sans" w:hAnsi="PT Sans" w:cs="Noto Sans Devanagari"/>
    </w:rPr>
  </w:style>
  <w:style w:type="paragraph" w:styleId="Style29">
    <w:name w:val="Caption"/>
    <w:basedOn w:val="Normal"/>
    <w:next w:val="2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0">
    <w:name w:val="Указатель"/>
    <w:basedOn w:val="Normal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next w:val="Style31"/>
    <w:qFormat/>
    <w:pPr>
      <w:suppressAutoHyphens w:val="true"/>
      <w:jc w:val="center"/>
    </w:pPr>
    <w:rPr>
      <w:b/>
      <w:bCs/>
      <w:sz w:val="28"/>
    </w:rPr>
  </w:style>
  <w:style w:type="paragraph" w:styleId="3">
    <w:name w:val="Основной текст с отступом 3"/>
    <w:basedOn w:val="Normal"/>
    <w:next w:val="Style32"/>
    <w:qFormat/>
    <w:pPr>
      <w:suppressAutoHyphens w:val="true"/>
      <w:ind w:left="0" w:right="0" w:firstLine="709"/>
      <w:jc w:val="both"/>
    </w:pPr>
    <w:rPr>
      <w:sz w:val="28"/>
    </w:rPr>
  </w:style>
  <w:style w:type="paragraph" w:styleId="Style31">
    <w:name w:val="Текст выноски"/>
    <w:basedOn w:val="Normal"/>
    <w:next w:val="Style33"/>
    <w:qFormat/>
    <w:pPr/>
    <w:rPr>
      <w:rFonts w:ascii="Tahoma" w:hAnsi="Tahoma" w:cs="Tahoma"/>
      <w:sz w:val="16"/>
      <w:szCs w:val="16"/>
      <w:lang w:val="ru-RU"/>
    </w:rPr>
  </w:style>
  <w:style w:type="paragraph" w:styleId="Style32">
    <w:name w:val="Верхний и нижний колонтитулы"/>
    <w:basedOn w:val="Normal"/>
    <w:next w:val="ConsPlusTitle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Normal"/>
    <w:next w:val="ConsPlusNormal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ConsPlusNonformat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next w:val="Style34"/>
    <w:qFormat/>
    <w:pPr>
      <w:widowControl w:val="false"/>
      <w:suppressAutoHyphens w:val="true"/>
      <w:bidi w:val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Style34">
    <w:name w:val="Footer"/>
    <w:basedOn w:val="Normal"/>
    <w:next w:val="NoSpacing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Normal">
    <w:name w:val="ConsNormal"/>
    <w:next w:val="FORMATTEXT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next w:val="Formattext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.FORMATTEXT"/>
    <w:next w:val="ConsPlusCel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Formattext1">
    <w:name w:val="formattext"/>
    <w:basedOn w:val="Normal"/>
    <w:next w:val="HTML1"/>
    <w:qFormat/>
    <w:pPr>
      <w:spacing w:before="280" w:after="280"/>
    </w:pPr>
    <w:rPr/>
  </w:style>
  <w:style w:type="paragraph" w:styleId="ConsPlusCell">
    <w:name w:val="ConsPlusCell"/>
    <w:next w:val="Style35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next w:val="Style36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35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Style36">
    <w:name w:val="Содержимое таблицы"/>
    <w:basedOn w:val="Normal"/>
    <w:next w:val="Style37"/>
    <w:qFormat/>
    <w:pPr>
      <w:suppressLineNumbers/>
    </w:pPr>
    <w:rPr/>
  </w:style>
  <w:style w:type="paragraph" w:styleId="Style37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38">
    <w:name w:val="Заголовок таблицы"/>
    <w:basedOn w:val="Style3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A81785F999E5F3291AA16CD34D9D51DCBB27C9824C7A2192BA92EAF947C4F54E7D77983F4970508358BB19E1DDB095346672A5992D6223F32F5CEx3jFH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10844</TotalTime>
  <Application>LibreOffice/6.3.3.2$Windows_X86_64 LibreOffice_project/a64200df03143b798afd1ec74a12ab50359878ed</Application>
  <Pages>9</Pages>
  <Words>1073</Words>
  <Characters>8473</Characters>
  <CharactersWithSpaces>9380</CharactersWithSpaces>
  <Paragraphs>206</Paragraphs>
  <Company>КонсультантПлюс Версия 4021.00.29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2021-08-30T14:14:00Z</dcterms:created>
  <dc:creator>!!!</dc:creator>
  <dc:description/>
  <dc:language>ru-RU</dc:language>
  <cp:lastModifiedBy/>
  <cp:lastPrinted>2021-08-27T11:28:18Z</cp:lastPrinted>
  <dcterms:modified xsi:type="dcterms:W3CDTF">2021-08-30T14:22:28Z</dcterms:modified>
  <cp:revision>1111</cp:revision>
  <dc:subject/>
  <dc:title>Постановление Правительства Ульяновской области от 16.03.2020 N 113-П"Об утверждении перечня населенных пунктов, относящихся к сельским территориям Ульяновской области, перечня сельских агломераций на территории Ульяновской области и признании утратившими силу отдельных положений нормативных правовых актов Правительства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4021.00.29</vt:lpwstr>
  </property>
</Properties>
</file>